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2EED8" w14:textId="77777777" w:rsidR="00FC2B1B" w:rsidRDefault="00E57152" w:rsidP="00E57152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13D18C85" w14:textId="77777777" w:rsidR="00E57152" w:rsidRDefault="00E57152" w:rsidP="00E57152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Энергодар</w:t>
      </w:r>
    </w:p>
    <w:p w14:paraId="690878B2" w14:textId="0F364440" w:rsidR="00E57152" w:rsidRDefault="00E57152" w:rsidP="00E57152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Должностной Совет</w:t>
      </w:r>
      <w:r w:rsidR="00C5285E">
        <w:rPr>
          <w:rFonts w:ascii="Times New Roman" w:hAnsi="Times New Roman" w:cs="Times New Roman"/>
          <w:b/>
          <w:color w:val="223E86"/>
          <w:sz w:val="36"/>
        </w:rPr>
        <w:t xml:space="preserve"> </w:t>
      </w:r>
      <w:r w:rsidR="00514BE6">
        <w:rPr>
          <w:rFonts w:ascii="Times New Roman" w:hAnsi="Times New Roman" w:cs="Times New Roman"/>
          <w:b/>
          <w:color w:val="223E86"/>
          <w:sz w:val="36"/>
        </w:rPr>
        <w:t>ИВДИВО</w:t>
      </w:r>
    </w:p>
    <w:p w14:paraId="050B2F37" w14:textId="77777777" w:rsidR="00E57152" w:rsidRDefault="00E57152" w:rsidP="00E57152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от 01.03.2025</w:t>
      </w:r>
    </w:p>
    <w:p w14:paraId="191F0FB3" w14:textId="6ECFBD88" w:rsidR="00E57152" w:rsidRDefault="00E45F37" w:rsidP="00E45F3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4CB39B67" w14:textId="72AB9E9B" w:rsidR="00E45F37" w:rsidRDefault="00E45F37" w:rsidP="00E45F3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общины ИВАС Кут Хуми</w:t>
      </w:r>
    </w:p>
    <w:p w14:paraId="744AEA5B" w14:textId="3874AAC6" w:rsidR="00E45F37" w:rsidRDefault="00E45F37" w:rsidP="00E45F3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Гнатив Ольга</w:t>
      </w:r>
    </w:p>
    <w:p w14:paraId="54095E60" w14:textId="3CEEAA26" w:rsidR="00E45F37" w:rsidRDefault="00E45F37" w:rsidP="00E45F3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12.03.2025</w:t>
      </w:r>
    </w:p>
    <w:p w14:paraId="57A9FAC7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2F067957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</w:t>
      </w:r>
    </w:p>
    <w:p w14:paraId="2669B84D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</w:t>
      </w:r>
    </w:p>
    <w:p w14:paraId="40D03691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Костенко Наталья</w:t>
      </w:r>
    </w:p>
    <w:p w14:paraId="0ECA354A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</w:t>
      </w:r>
    </w:p>
    <w:p w14:paraId="7E6B1ED6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Воронкова Ольга</w:t>
      </w:r>
    </w:p>
    <w:p w14:paraId="6E8AF877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Тюрикова Елена</w:t>
      </w:r>
    </w:p>
    <w:p w14:paraId="646AEFD4" w14:textId="77777777" w:rsidR="00E57152" w:rsidRDefault="00E57152" w:rsidP="00E5715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57F88EE" w14:textId="7AB77CEA" w:rsidR="00E57152" w:rsidRDefault="00E57152" w:rsidP="00E5715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74CFE">
        <w:rPr>
          <w:rFonts w:ascii="Times New Roman" w:hAnsi="Times New Roman" w:cs="Times New Roman"/>
          <w:color w:val="000000"/>
          <w:sz w:val="24"/>
        </w:rPr>
        <w:t>«</w:t>
      </w:r>
      <w:r>
        <w:rPr>
          <w:rFonts w:ascii="Times New Roman" w:hAnsi="Times New Roman" w:cs="Times New Roman"/>
          <w:color w:val="000000"/>
          <w:sz w:val="24"/>
        </w:rPr>
        <w:t>Праздник Учение Синтеза Изначально Вышестоящего Отца, утверждённого новой эпохе</w:t>
      </w:r>
      <w:r w:rsidR="00174CFE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 xml:space="preserve">. Преобразили матрицу отношений между мужчиной и женщиной Стандартами Изначально Вышестоящего Отца. Развернули Розу Сердца ИВДИВО Энергодар, зафиксировали Образ Семьи, Образ мужчины, Образ женщины Стандартами Изначально Вышестоящего Отца. Развернули Магнит Изначально Вышестоящего Отца Изначально Вышестоящей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Матери</w:t>
      </w:r>
      <w:r w:rsidR="00174CFE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 Изначально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Вышестоящих Аватаров </w:t>
      </w:r>
      <w:r w:rsidR="00E45F37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174CFE">
        <w:rPr>
          <w:rFonts w:ascii="Times New Roman" w:hAnsi="Times New Roman" w:cs="Times New Roman"/>
          <w:color w:val="000000"/>
          <w:sz w:val="24"/>
        </w:rPr>
        <w:t xml:space="preserve">и Изначально Вышестоящих Аватаресс </w:t>
      </w:r>
      <w:r w:rsidR="00E45F37">
        <w:rPr>
          <w:rFonts w:ascii="Times New Roman" w:hAnsi="Times New Roman" w:cs="Times New Roman"/>
          <w:color w:val="000000"/>
          <w:sz w:val="24"/>
        </w:rPr>
        <w:t xml:space="preserve">ИВО </w:t>
      </w:r>
      <w:r w:rsidR="00174CFE">
        <w:rPr>
          <w:rFonts w:ascii="Times New Roman" w:hAnsi="Times New Roman" w:cs="Times New Roman"/>
          <w:color w:val="000000"/>
          <w:sz w:val="24"/>
        </w:rPr>
        <w:t>для</w:t>
      </w:r>
      <w:r>
        <w:rPr>
          <w:rFonts w:ascii="Times New Roman" w:hAnsi="Times New Roman" w:cs="Times New Roman"/>
          <w:color w:val="000000"/>
          <w:sz w:val="24"/>
        </w:rPr>
        <w:t xml:space="preserve"> гармониз</w:t>
      </w:r>
      <w:r w:rsidR="00174CFE">
        <w:rPr>
          <w:rFonts w:ascii="Times New Roman" w:hAnsi="Times New Roman" w:cs="Times New Roman"/>
          <w:color w:val="000000"/>
          <w:sz w:val="24"/>
        </w:rPr>
        <w:t xml:space="preserve">ации </w:t>
      </w:r>
      <w:proofErr w:type="spellStart"/>
      <w:r w:rsidR="00174CFE">
        <w:rPr>
          <w:rFonts w:ascii="Times New Roman" w:hAnsi="Times New Roman" w:cs="Times New Roman"/>
          <w:color w:val="000000"/>
          <w:sz w:val="24"/>
        </w:rPr>
        <w:t>инь</w:t>
      </w:r>
      <w:proofErr w:type="spellEnd"/>
      <w:r w:rsidR="00174CFE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янски</w:t>
      </w:r>
      <w:r w:rsidR="00174CFE">
        <w:rPr>
          <w:rFonts w:ascii="Times New Roman" w:hAnsi="Times New Roman" w:cs="Times New Roman"/>
          <w:color w:val="000000"/>
          <w:sz w:val="24"/>
        </w:rPr>
        <w:t>х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74CFE">
        <w:rPr>
          <w:rFonts w:ascii="Times New Roman" w:hAnsi="Times New Roman" w:cs="Times New Roman"/>
          <w:color w:val="000000"/>
          <w:sz w:val="24"/>
        </w:rPr>
        <w:t>взаимо</w:t>
      </w:r>
      <w:r>
        <w:rPr>
          <w:rFonts w:ascii="Times New Roman" w:hAnsi="Times New Roman" w:cs="Times New Roman"/>
          <w:color w:val="000000"/>
          <w:sz w:val="24"/>
        </w:rPr>
        <w:t>отношени</w:t>
      </w:r>
      <w:r w:rsidR="00174CFE">
        <w:rPr>
          <w:rFonts w:ascii="Times New Roman" w:hAnsi="Times New Roman" w:cs="Times New Roman"/>
          <w:color w:val="000000"/>
          <w:sz w:val="24"/>
        </w:rPr>
        <w:t>й</w:t>
      </w:r>
      <w:r>
        <w:rPr>
          <w:rFonts w:ascii="Times New Roman" w:hAnsi="Times New Roman" w:cs="Times New Roman"/>
          <w:color w:val="000000"/>
          <w:sz w:val="24"/>
        </w:rPr>
        <w:t xml:space="preserve"> в ИВДИВО Энергодар и </w:t>
      </w:r>
      <w:r w:rsidR="00174CFE">
        <w:rPr>
          <w:rFonts w:ascii="Times New Roman" w:hAnsi="Times New Roman" w:cs="Times New Roman"/>
          <w:color w:val="000000"/>
          <w:sz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</w:rPr>
        <w:t xml:space="preserve">планете Земля в целом. </w:t>
      </w:r>
    </w:p>
    <w:p w14:paraId="38B50866" w14:textId="47A6FCAF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Рассмотрение административно-хозяйственных вопросов, а именно проведение ремонтных работ (трубопровода в хозяйственном помещении, замена кранов, раковины) в офисе по ул. Казацкая д</w:t>
      </w:r>
      <w:r w:rsidR="00174CFE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20</w:t>
      </w:r>
      <w:r w:rsidR="00174CFE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кв</w:t>
      </w:r>
      <w:r w:rsidR="00174CFE">
        <w:rPr>
          <w:rFonts w:ascii="Times New Roman" w:hAnsi="Times New Roman" w:cs="Times New Roman"/>
          <w:color w:val="000000"/>
          <w:sz w:val="24"/>
        </w:rPr>
        <w:t xml:space="preserve">артира </w:t>
      </w:r>
      <w:r>
        <w:rPr>
          <w:rFonts w:ascii="Times New Roman" w:hAnsi="Times New Roman" w:cs="Times New Roman"/>
          <w:color w:val="000000"/>
          <w:sz w:val="24"/>
        </w:rPr>
        <w:t>33</w:t>
      </w:r>
      <w:r w:rsidR="00502122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1410074D" w14:textId="77777777" w:rsidR="00E57152" w:rsidRDefault="00E57152" w:rsidP="00E5715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5F4CB12" w14:textId="1CE9F24A" w:rsidR="00E57152" w:rsidRDefault="00E57152" w:rsidP="00E57152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По п.2 </w:t>
      </w:r>
      <w:r w:rsidR="00465EB5">
        <w:rPr>
          <w:rFonts w:ascii="Times New Roman" w:hAnsi="Times New Roman" w:cs="Times New Roman"/>
          <w:color w:val="000000"/>
          <w:sz w:val="24"/>
        </w:rPr>
        <w:t>П</w:t>
      </w:r>
      <w:r>
        <w:rPr>
          <w:rFonts w:ascii="Times New Roman" w:hAnsi="Times New Roman" w:cs="Times New Roman"/>
          <w:color w:val="000000"/>
          <w:sz w:val="24"/>
        </w:rPr>
        <w:t>роизвести оплату за выполнен</w:t>
      </w:r>
      <w:r w:rsidR="00465EB5">
        <w:rPr>
          <w:rFonts w:ascii="Times New Roman" w:hAnsi="Times New Roman" w:cs="Times New Roman"/>
          <w:color w:val="000000"/>
          <w:sz w:val="24"/>
        </w:rPr>
        <w:t>ие</w:t>
      </w:r>
      <w:r>
        <w:rPr>
          <w:rFonts w:ascii="Times New Roman" w:hAnsi="Times New Roman" w:cs="Times New Roman"/>
          <w:color w:val="000000"/>
          <w:sz w:val="24"/>
        </w:rPr>
        <w:t xml:space="preserve"> работ в сумме 10</w:t>
      </w:r>
      <w:r w:rsidR="00465EB5">
        <w:rPr>
          <w:rFonts w:ascii="Times New Roman" w:hAnsi="Times New Roman" w:cs="Times New Roman"/>
          <w:color w:val="000000"/>
          <w:sz w:val="24"/>
        </w:rPr>
        <w:t> 000 рублей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5B1F50EC" w14:textId="77777777" w:rsidR="00E57152" w:rsidRDefault="00E57152" w:rsidP="00E57152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5B705057" w14:textId="1B54BD2C" w:rsidR="00E57152" w:rsidRDefault="00E57152" w:rsidP="00CE093F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п.</w:t>
      </w:r>
      <w:r w:rsidR="00CE093F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 За</w:t>
      </w:r>
      <w:r w:rsidR="00465EB5">
        <w:rPr>
          <w:rFonts w:ascii="Times New Roman" w:hAnsi="Times New Roman" w:cs="Times New Roman"/>
          <w:color w:val="000000"/>
          <w:sz w:val="24"/>
        </w:rPr>
        <w:t xml:space="preserve">траты на предполагаемые </w:t>
      </w:r>
      <w:r w:rsidR="00D02399">
        <w:rPr>
          <w:rFonts w:ascii="Times New Roman" w:hAnsi="Times New Roman" w:cs="Times New Roman"/>
          <w:color w:val="000000"/>
          <w:sz w:val="24"/>
        </w:rPr>
        <w:t xml:space="preserve">ремонтные работы </w:t>
      </w:r>
      <w:r w:rsidR="00465EB5">
        <w:rPr>
          <w:rFonts w:ascii="Times New Roman" w:hAnsi="Times New Roman" w:cs="Times New Roman"/>
          <w:color w:val="000000"/>
          <w:sz w:val="24"/>
        </w:rPr>
        <w:t xml:space="preserve">зафиксировать в </w:t>
      </w:r>
      <w:r>
        <w:rPr>
          <w:rFonts w:ascii="Times New Roman" w:hAnsi="Times New Roman" w:cs="Times New Roman"/>
          <w:color w:val="000000"/>
          <w:sz w:val="24"/>
        </w:rPr>
        <w:t>финансов</w:t>
      </w:r>
      <w:r w:rsidR="00465EB5">
        <w:rPr>
          <w:rFonts w:ascii="Times New Roman" w:hAnsi="Times New Roman" w:cs="Times New Roman"/>
          <w:color w:val="000000"/>
          <w:sz w:val="24"/>
        </w:rPr>
        <w:t>ом</w:t>
      </w:r>
      <w:r>
        <w:rPr>
          <w:rFonts w:ascii="Times New Roman" w:hAnsi="Times New Roman" w:cs="Times New Roman"/>
          <w:color w:val="000000"/>
          <w:sz w:val="24"/>
        </w:rPr>
        <w:t xml:space="preserve"> план</w:t>
      </w:r>
      <w:r w:rsidR="00465EB5">
        <w:rPr>
          <w:rFonts w:ascii="Times New Roman" w:hAnsi="Times New Roman" w:cs="Times New Roman"/>
          <w:color w:val="000000"/>
          <w:sz w:val="24"/>
        </w:rPr>
        <w:t>е</w:t>
      </w:r>
      <w:r>
        <w:rPr>
          <w:rFonts w:ascii="Times New Roman" w:hAnsi="Times New Roman" w:cs="Times New Roman"/>
          <w:color w:val="000000"/>
          <w:sz w:val="24"/>
        </w:rPr>
        <w:t xml:space="preserve"> подразделени</w:t>
      </w:r>
      <w:r w:rsidR="00465EB5">
        <w:rPr>
          <w:rFonts w:ascii="Times New Roman" w:hAnsi="Times New Roman" w:cs="Times New Roman"/>
          <w:color w:val="000000"/>
          <w:sz w:val="24"/>
        </w:rPr>
        <w:t>я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7EC6F4F1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"За"- единогласно</w:t>
      </w:r>
    </w:p>
    <w:p w14:paraId="31AFAB80" w14:textId="77777777" w:rsidR="00E57152" w:rsidRDefault="00E57152" w:rsidP="00E57152">
      <w:pPr>
        <w:rPr>
          <w:rFonts w:ascii="Times New Roman" w:hAnsi="Times New Roman" w:cs="Times New Roman"/>
          <w:color w:val="000000"/>
          <w:sz w:val="24"/>
        </w:rPr>
      </w:pPr>
    </w:p>
    <w:p w14:paraId="3B532158" w14:textId="77777777" w:rsidR="00E57152" w:rsidRPr="00E57152" w:rsidRDefault="00E57152" w:rsidP="00E57152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Н.Костенко</w:t>
      </w:r>
      <w:proofErr w:type="spellEnd"/>
    </w:p>
    <w:sectPr w:rsidR="00E57152" w:rsidRPr="00E57152" w:rsidSect="00E57152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52"/>
    <w:rsid w:val="00174CFE"/>
    <w:rsid w:val="002C5670"/>
    <w:rsid w:val="00465EB5"/>
    <w:rsid w:val="00502122"/>
    <w:rsid w:val="00514BE6"/>
    <w:rsid w:val="007B174A"/>
    <w:rsid w:val="00A43D02"/>
    <w:rsid w:val="00C5285E"/>
    <w:rsid w:val="00CE093F"/>
    <w:rsid w:val="00D02399"/>
    <w:rsid w:val="00E45F37"/>
    <w:rsid w:val="00E57152"/>
    <w:rsid w:val="00EA4D57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014"/>
  <w15:chartTrackingRefBased/>
  <w15:docId w15:val="{DA31AEF1-3D2F-40F3-AFBC-FA5F9AE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10</cp:revision>
  <cp:lastPrinted>2025-03-12T19:57:00Z</cp:lastPrinted>
  <dcterms:created xsi:type="dcterms:W3CDTF">2025-03-12T19:20:00Z</dcterms:created>
  <dcterms:modified xsi:type="dcterms:W3CDTF">2025-03-12T19:57:00Z</dcterms:modified>
</cp:coreProperties>
</file>